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ecfd966074d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Isfjorden,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 INVEST AS</w:t>
      </w:r>
    </w:p>
    <w:sectPr>
      <w:headerReference xmlns:r="http://schemas.openxmlformats.org/officeDocument/2006/relationships" w:type="default" r:id="R0584da2dc6784f10"/>
      <w:footerReference xmlns:r="http://schemas.openxmlformats.org/officeDocument/2006/relationships" w:type="default" r:id="Rb3e7216cb877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4da2dc6784f10" /><Relationship Type="http://schemas.openxmlformats.org/officeDocument/2006/relationships/footer" Target="/word/footer1.xml" Id="Rb3e7216cb87740ab" /></Relationships>
</file>