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fad6f5f2b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b8673a7fd74714"/>
      <w:footerReference xmlns:r="http://schemas.openxmlformats.org/officeDocument/2006/relationships" w:type="default" r:id="R833345fea5e8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SKJERPING AS   ·   Org.nr 930 761 419   ·   Nedre Åsenvei 18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8673a7fd74714" /><Relationship Type="http://schemas.openxmlformats.org/officeDocument/2006/relationships/footer" Target="/word/footer1.xml" Id="R833345fea5e84139" /></Relationships>
</file>