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924fc3f8b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STRAEN</w:t>
      </w:r>
    </w:p>
    <w:sectPr>
      <w:headerReference xmlns:r="http://schemas.openxmlformats.org/officeDocument/2006/relationships" w:type="default" r:id="R8fa8c3ff30c043f7"/>
      <w:footerReference xmlns:r="http://schemas.openxmlformats.org/officeDocument/2006/relationships" w:type="default" r:id="R464da0d6f1b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c3ff30c043f7" /><Relationship Type="http://schemas.openxmlformats.org/officeDocument/2006/relationships/footer" Target="/word/footer1.xml" Id="R464da0d6f1b04cc4" /></Relationships>
</file>