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6b66f6635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STRAEN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STRAEN</w:t>
      </w:r>
    </w:p>
    <w:sectPr>
      <w:headerReference xmlns:r="http://schemas.openxmlformats.org/officeDocument/2006/relationships" w:type="default" r:id="R6bde12dd8b6a4cd6"/>
      <w:footerReference xmlns:r="http://schemas.openxmlformats.org/officeDocument/2006/relationships" w:type="default" r:id="Rde7db4a4bc62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STRAEN   ·   Org.nr 930 786 659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STRAEN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e12dd8b6a4cd6" /><Relationship Type="http://schemas.openxmlformats.org/officeDocument/2006/relationships/footer" Target="/word/footer1.xml" Id="Rde7db4a4bc624f24" /></Relationships>
</file>