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1c000e3e9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SEBS AS</w:t>
      </w:r>
    </w:p>
    <w:sectPr>
      <w:headerReference xmlns:r="http://schemas.openxmlformats.org/officeDocument/2006/relationships" w:type="default" r:id="Re7cc85d44749450a"/>
      <w:footerReference xmlns:r="http://schemas.openxmlformats.org/officeDocument/2006/relationships" w:type="default" r:id="Rc56a7f7a0deb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SEBS AS   ·   Org.nr 930 795 860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SEBS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c85d44749450a" /><Relationship Type="http://schemas.openxmlformats.org/officeDocument/2006/relationships/footer" Target="/word/footer1.xml" Id="Rc56a7f7a0deb4b37" /></Relationships>
</file>