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7e2347ba18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ALLTIDBOLIG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ALLTIDBOLIG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238c8768404a96"/>
      <w:footerReference xmlns:r="http://schemas.openxmlformats.org/officeDocument/2006/relationships" w:type="default" r:id="R93365c6bc636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ALLTIDBOLIG AS   ·   Org.nr 930 798 010   ·   Bjørkevegen 34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ALLTIDBOLIG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38c8768404a96" /><Relationship Type="http://schemas.openxmlformats.org/officeDocument/2006/relationships/footer" Target="/word/footer1.xml" Id="R93365c6bc6364cd8" /></Relationships>
</file>