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9daabac72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BOLIGPARTNER TREHUSENE AS</w:t>
      </w:r>
    </w:p>
    <w:sectPr>
      <w:headerReference xmlns:r="http://schemas.openxmlformats.org/officeDocument/2006/relationships" w:type="default" r:id="R8613b4c34bde4998"/>
      <w:footerReference xmlns:r="http://schemas.openxmlformats.org/officeDocument/2006/relationships" w:type="default" r:id="Rcb73e97bbeb7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BOLIGPARTNER TREHUSENE AS   ·   Org.nr 930 819 417   ·   c/o BoligPartner AS,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BOLIGPARTNER TREHUSENE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3b4c34bde4998" /><Relationship Type="http://schemas.openxmlformats.org/officeDocument/2006/relationships/footer" Target="/word/footer1.xml" Id="Rcb73e97bbeb743e2" /></Relationships>
</file>