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e6d2c47a9b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LÆRINGSVERKSTEDET FLEKKERØYA BARNEHAGE AS</w:t>
      </w:r>
    </w:p>
    <w:sectPr>
      <w:headerReference xmlns:r="http://schemas.openxmlformats.org/officeDocument/2006/relationships" w:type="default" r:id="R849cc22b9aec4c44"/>
      <w:footerReference xmlns:r="http://schemas.openxmlformats.org/officeDocument/2006/relationships" w:type="default" r:id="Ree48fa171ec5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FLEKKERØYA BARNEHAGE AS   ·   Org.nr 930 869 430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FLEKKERØYA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cc22b9aec4c44" /><Relationship Type="http://schemas.openxmlformats.org/officeDocument/2006/relationships/footer" Target="/word/footer1.xml" Id="Ree48fa171ec5406c" /></Relationships>
</file>