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1144701c2749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LÆRINGSVERKSTEDET RUNNI IDRETTSBARNEHAGE AS</w:t>
      </w:r>
    </w:p>
    <w:sectPr>
      <w:headerReference xmlns:r="http://schemas.openxmlformats.org/officeDocument/2006/relationships" w:type="default" r:id="R44a1a55cb5f647bb"/>
      <w:footerReference xmlns:r="http://schemas.openxmlformats.org/officeDocument/2006/relationships" w:type="default" r:id="R3e5ff4b0203f40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LÆRINGSVERKSTEDET RUNNI IDRETTSBARNEHAGE AS   ·   Org.nr 930 873 721   ·   Aktivitetsvegen 2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LÆRINGSVERKSTEDET RUNNI IDRETTSBARNEHAGE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a1a55cb5f647bb" /><Relationship Type="http://schemas.openxmlformats.org/officeDocument/2006/relationships/footer" Target="/word/footer1.xml" Id="R3e5ff4b0203f4018" /></Relationships>
</file>