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7dde2b6d1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58e784504b4ae8"/>
      <w:footerReference xmlns:r="http://schemas.openxmlformats.org/officeDocument/2006/relationships" w:type="default" r:id="R43e8b69fc908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NORVESTOR AS   ·   Org.nr 930 877 514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8e784504b4ae8" /><Relationship Type="http://schemas.openxmlformats.org/officeDocument/2006/relationships/footer" Target="/word/footer1.xml" Id="R43e8b69fc908471b" /></Relationships>
</file>