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1437f852a141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FUTURO RANA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Skonseng,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FUTURO RANA AS</w:t>
      </w:r>
    </w:p>
    <w:sectPr>
      <w:headerReference xmlns:r="http://schemas.openxmlformats.org/officeDocument/2006/relationships" w:type="default" r:id="Red029c7fc6c44125"/>
      <w:footerReference xmlns:r="http://schemas.openxmlformats.org/officeDocument/2006/relationships" w:type="default" r:id="R125ecceb3311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FUTURO RANA AS   ·   Org.nr 930 892 521   ·   Skonsenghagen 99   ·   8615 SKONSENG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FUTURO RANA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029c7fc6c44125" /><Relationship Type="http://schemas.openxmlformats.org/officeDocument/2006/relationships/footer" Target="/word/footer1.xml" Id="R125ecceb331146e8" /></Relationships>
</file>