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9f8b24b50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OUTLET VENNESLA 104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OUTLET VENNESLA 104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4989b9578466f"/>
      <w:footerReference xmlns:r="http://schemas.openxmlformats.org/officeDocument/2006/relationships" w:type="default" r:id="R77a086fdc293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OUTLET VENNESLA 104 AS   ·   Org.nr 930 906 816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OUTLET VENNESLA 104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4989b9578466f" /><Relationship Type="http://schemas.openxmlformats.org/officeDocument/2006/relationships/footer" Target="/word/footer1.xml" Id="R77a086fdc2934bd0" /></Relationships>
</file>