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554d74f31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a9f6ce3364ffc"/>
      <w:footerReference xmlns:r="http://schemas.openxmlformats.org/officeDocument/2006/relationships" w:type="default" r:id="Rfb701aea31d2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BYGGNESS AS   ·   Org.nr 930 952 206   ·   Parkveien 15   ·   0350 OSLO   ·   Tlf. 22 60 53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a9f6ce3364ffc" /><Relationship Type="http://schemas.openxmlformats.org/officeDocument/2006/relationships/footer" Target="/word/footer1.xml" Id="Rfb701aea31d24ec1" /></Relationships>
</file>