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9831b4545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 CONSTRUCTION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 CONSTRUCTION AS</w:t>
      </w:r>
    </w:p>
    <w:sectPr>
      <w:headerReference xmlns:r="http://schemas.openxmlformats.org/officeDocument/2006/relationships" w:type="default" r:id="R8df550845eb24976"/>
      <w:footerReference xmlns:r="http://schemas.openxmlformats.org/officeDocument/2006/relationships" w:type="default" r:id="R8216ee67dbf2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 CONSTRUCTION AS   ·   Org.nr 930 953 113   ·   Sørengkaia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550845eb24976" /><Relationship Type="http://schemas.openxmlformats.org/officeDocument/2006/relationships/footer" Target="/word/footer1.xml" Id="R8216ee67dbf246ad" /></Relationships>
</file>