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6d30f773646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ETTERSTADGATEN 26 AS</w:t>
      </w:r>
    </w:p>
    <w:sectPr>
      <w:headerReference xmlns:r="http://schemas.openxmlformats.org/officeDocument/2006/relationships" w:type="default" r:id="Rc9f766392bdc4698"/>
      <w:footerReference xmlns:r="http://schemas.openxmlformats.org/officeDocument/2006/relationships" w:type="default" r:id="R2ed9f6bc5241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ETTERSTADGATEN 26 AS   ·   Org.nr 930 963 321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ETTERSTADGATEN 26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766392bdc4698" /><Relationship Type="http://schemas.openxmlformats.org/officeDocument/2006/relationships/footer" Target="/word/footer1.xml" Id="R2ed9f6bc524145cf" /></Relationships>
</file>