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2025bb01b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AS</w:t>
      </w:r>
    </w:p>
    <w:sectPr>
      <w:headerReference xmlns:r="http://schemas.openxmlformats.org/officeDocument/2006/relationships" w:type="default" r:id="R933f234b01874b03"/>
      <w:footerReference xmlns:r="http://schemas.openxmlformats.org/officeDocument/2006/relationships" w:type="default" r:id="R2bcac0341dca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f234b01874b03" /><Relationship Type="http://schemas.openxmlformats.org/officeDocument/2006/relationships/footer" Target="/word/footer1.xml" Id="R2bcac0341dca423f" /></Relationships>
</file>