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dc9a4b51143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CETUS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CETUS</w:t>
      </w:r>
    </w:p>
    <w:sectPr>
      <w:headerReference xmlns:r="http://schemas.openxmlformats.org/officeDocument/2006/relationships" w:type="default" r:id="R9fde4b08582448ba"/>
      <w:footerReference xmlns:r="http://schemas.openxmlformats.org/officeDocument/2006/relationships" w:type="default" r:id="R49f50b3225224f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CETUS   ·   Org.nr 931 061 194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CETUS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de4b08582448ba" /><Relationship Type="http://schemas.openxmlformats.org/officeDocument/2006/relationships/footer" Target="/word/footer1.xml" Id="R49f50b3225224ff2" /></Relationships>
</file>