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65c61e26f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HEDDY HOLDING AS</w:t>
      </w:r>
    </w:p>
    <w:sectPr>
      <w:headerReference xmlns:r="http://schemas.openxmlformats.org/officeDocument/2006/relationships" w:type="default" r:id="Rbc53c1b751ef42a7"/>
      <w:footerReference xmlns:r="http://schemas.openxmlformats.org/officeDocument/2006/relationships" w:type="default" r:id="R7a2801b759c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HEDDY HOLDING AS   ·   Org.nr 931 324 926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c1b751ef42a7" /><Relationship Type="http://schemas.openxmlformats.org/officeDocument/2006/relationships/footer" Target="/word/footer1.xml" Id="R7a2801b759c24a47" /></Relationships>
</file>