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cdce8b13e46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STILLAS AS</w:t>
      </w:r>
    </w:p>
    <w:sectPr>
      <w:headerReference xmlns:r="http://schemas.openxmlformats.org/officeDocument/2006/relationships" w:type="default" r:id="Rd1817a442d684626"/>
      <w:footerReference xmlns:r="http://schemas.openxmlformats.org/officeDocument/2006/relationships" w:type="default" r:id="Rab2335de1ff7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STILLAS AS   ·   Org.nr 931 450 832   ·   Øvre Flatåsveg 2C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17a442d684626" /><Relationship Type="http://schemas.openxmlformats.org/officeDocument/2006/relationships/footer" Target="/word/footer1.xml" Id="Rab2335de1ff74478" /></Relationships>
</file>