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da97bd0dac40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Skjetten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NORDIC AUTO INVEST AS.</w:t>
      </w:r>
    </w:p>
    <w:sectPr>
      <w:headerReference xmlns:r="http://schemas.openxmlformats.org/officeDocument/2006/relationships" w:type="default" r:id="R6b014fe5573a4d51"/>
      <w:footerReference xmlns:r="http://schemas.openxmlformats.org/officeDocument/2006/relationships" w:type="default" r:id="Rfba70dc20a024f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AUTO INVEST AS   ·   Org.nr 931 617 508   ·   Bråteveien 159   ·   2013 SKJETTEN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AUTO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014fe5573a4d51" /><Relationship Type="http://schemas.openxmlformats.org/officeDocument/2006/relationships/footer" Target="/word/footer1.xml" Id="Rfba70dc20a024f5e" /></Relationships>
</file>