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0ae6d8c8940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THOLIPHIA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THOLIPHIA AS</w:t>
      </w:r>
    </w:p>
    <w:sectPr>
      <w:headerReference xmlns:r="http://schemas.openxmlformats.org/officeDocument/2006/relationships" w:type="default" r:id="R294a568da13d4779"/>
      <w:footerReference xmlns:r="http://schemas.openxmlformats.org/officeDocument/2006/relationships" w:type="default" r:id="R19af344975f2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THOLIPHIA AS   ·   Org.nr 931 729 942   ·   Lilleelvvegen 3   ·   9105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THOLIPHIA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a568da13d4779" /><Relationship Type="http://schemas.openxmlformats.org/officeDocument/2006/relationships/footer" Target="/word/footer1.xml" Id="R19af344975f24379" /></Relationships>
</file>