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59244d7d0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 VINCI RESTAURANT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Revetal,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 VINCI RESTAURANT AS</w:t>
      </w:r>
    </w:p>
    <w:sectPr>
      <w:headerReference xmlns:r="http://schemas.openxmlformats.org/officeDocument/2006/relationships" w:type="default" r:id="Rd82b60e900f34952"/>
      <w:footerReference xmlns:r="http://schemas.openxmlformats.org/officeDocument/2006/relationships" w:type="default" r:id="Rbdba844825f1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 VINCI RESTAURANT AS   ·   Org.nr 931 750 984   ·   Regata 2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 VINCI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b60e900f34952" /><Relationship Type="http://schemas.openxmlformats.org/officeDocument/2006/relationships/footer" Target="/word/footer1.xml" Id="Rbdba844825f14d19" /></Relationships>
</file>