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91919b8e944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 VINCI RESTAURANT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 VINCI RESTAURANT AS</w:t>
      </w:r>
    </w:p>
    <w:sectPr>
      <w:headerReference xmlns:r="http://schemas.openxmlformats.org/officeDocument/2006/relationships" w:type="default" r:id="R9f903a4f0c654e1e"/>
      <w:footerReference xmlns:r="http://schemas.openxmlformats.org/officeDocument/2006/relationships" w:type="default" r:id="R711a0e38219e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 VINCI RESTAURANT AS   ·   Org.nr 931 750 984   ·   Regata 2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 VINCI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03a4f0c654e1e" /><Relationship Type="http://schemas.openxmlformats.org/officeDocument/2006/relationships/footer" Target="/word/footer1.xml" Id="R711a0e38219e4e2a" /></Relationships>
</file>