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f57437dd374f6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SYLLIÅSEN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Lillehammer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Lillehammer,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SYLLIÅSEN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71c84c722a74a37"/>
      <w:footerReference xmlns:r="http://schemas.openxmlformats.org/officeDocument/2006/relationships" w:type="default" r:id="R15201e640cd845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SYLLIÅSEN INVEST AS   ·   Org.nr 931 802 607   ·   Gamlevegen 191   ·   2615 LILLEHAMMER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SYLLIÅSEN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1c84c722a74a37" /><Relationship Type="http://schemas.openxmlformats.org/officeDocument/2006/relationships/footer" Target="/word/footer1.xml" Id="R15201e640cd8454c" /></Relationships>
</file>