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bc681ef68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SYLLIÅSEN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SYLLIÅSEN INVEST AS</w:t>
      </w:r>
    </w:p>
    <w:sectPr>
      <w:headerReference xmlns:r="http://schemas.openxmlformats.org/officeDocument/2006/relationships" w:type="default" r:id="R7e7be67d57d140ff"/>
      <w:footerReference xmlns:r="http://schemas.openxmlformats.org/officeDocument/2006/relationships" w:type="default" r:id="Reabe6a113167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INVEST AS   ·   Org.nr 931 802 607   ·   Gamlevegen 191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be67d57d140ff" /><Relationship Type="http://schemas.openxmlformats.org/officeDocument/2006/relationships/footer" Target="/word/footer1.xml" Id="Reabe6a11316741f6" /></Relationships>
</file>