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ff9de721c84e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SYLLIÅSEN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SYLLIÅSEN INVEST AS</w:t>
      </w:r>
    </w:p>
    <w:sectPr>
      <w:headerReference xmlns:r="http://schemas.openxmlformats.org/officeDocument/2006/relationships" w:type="default" r:id="Rea15e4d2a85b44e8"/>
      <w:footerReference xmlns:r="http://schemas.openxmlformats.org/officeDocument/2006/relationships" w:type="default" r:id="R045e37785d2f40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SYLLIÅSEN INVEST AS   ·   Org.nr 931 802 607   ·   Gamlevegen 191   ·   2615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SYLLIÅSEN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15e4d2a85b44e8" /><Relationship Type="http://schemas.openxmlformats.org/officeDocument/2006/relationships/footer" Target="/word/footer1.xml" Id="R045e37785d2f407f" /></Relationships>
</file>