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d114f4d83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 MO I RANA AS</w:t>
      </w:r>
    </w:p>
    <w:sectPr>
      <w:headerReference xmlns:r="http://schemas.openxmlformats.org/officeDocument/2006/relationships" w:type="default" r:id="R3128f1da71d04f46"/>
      <w:footerReference xmlns:r="http://schemas.openxmlformats.org/officeDocument/2006/relationships" w:type="default" r:id="R339653ce3efc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 MO I RANA AS   ·   Org.nr 931 845 209   ·   Fridtjof Nansens gate 12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 MO I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8f1da71d04f46" /><Relationship Type="http://schemas.openxmlformats.org/officeDocument/2006/relationships/footer" Target="/word/footer1.xml" Id="R339653ce3efc40cc" /></Relationships>
</file>