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43e3babe6f4a9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AMOR MO I RANA AS</w:t>
      </w:r>
    </w:p>
    <w:sectPr>
      <w:headerReference xmlns:r="http://schemas.openxmlformats.org/officeDocument/2006/relationships" w:type="default" r:id="R2543882292f94670"/>
      <w:footerReference xmlns:r="http://schemas.openxmlformats.org/officeDocument/2006/relationships" w:type="default" r:id="R0781de3dcebd4bf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AMOR MO I RANA AS   ·   Org.nr 931 845 209   ·   Fridtjof Nansens gate 12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AMOR MO I RANA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43882292f94670" /><Relationship Type="http://schemas.openxmlformats.org/officeDocument/2006/relationships/footer" Target="/word/footer1.xml" Id="R0781de3dcebd4bf0" /></Relationships>
</file>