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2025ffd16d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RHR RINGERIKE REGNSKAPSSERVICE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RHR RINGERIKE REGNSKAPSSERVICE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ef39c6839c4240"/>
      <w:footerReference xmlns:r="http://schemas.openxmlformats.org/officeDocument/2006/relationships" w:type="default" r:id="Rc7dfdfc22ab143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RHR RINGERIKE REGNSKAPSSERVICE AS   ·   Org.nr 931 871 196   ·   Hensmoveien 23A   ·   3516 HØNEFOSS   ·   Tlf. 33 20 01 10   ·   post@rhrservice.no   ·   www.rhrservice.no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RHR RINGERIKE 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ef39c6839c4240" /><Relationship Type="http://schemas.openxmlformats.org/officeDocument/2006/relationships/footer" Target="/word/footer1.xml" Id="Rc7dfdfc22ab143a1" /></Relationships>
</file>