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cc91db1d4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RHR RINGERIKE REGNSKAPSSERVICE AS</w:t>
      </w:r>
    </w:p>
    <w:sectPr>
      <w:headerReference xmlns:r="http://schemas.openxmlformats.org/officeDocument/2006/relationships" w:type="default" r:id="R3e54faeeabfe4c1f"/>
      <w:footerReference xmlns:r="http://schemas.openxmlformats.org/officeDocument/2006/relationships" w:type="default" r:id="Re22e832bc288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RHR RINGERIKE REGNSKAPSSERVICE AS   ·   Org.nr 931 871 196   ·   Hensmoveien 23A   ·   3516 HØNEFOSS   ·   Tlf. 33 20 01 10   ·   post@rhrservice.no   ·   www.rhrservice.no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RHR RINGERIKE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4faeeabfe4c1f" /><Relationship Type="http://schemas.openxmlformats.org/officeDocument/2006/relationships/footer" Target="/word/footer1.xml" Id="Re22e832bc28842f2" /></Relationships>
</file>