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a118797b243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GULLVEIG AS</w:t>
      </w:r>
    </w:p>
    <w:sectPr>
      <w:headerReference xmlns:r="http://schemas.openxmlformats.org/officeDocument/2006/relationships" w:type="default" r:id="R14cb9b8d1c9546af"/>
      <w:footerReference xmlns:r="http://schemas.openxmlformats.org/officeDocument/2006/relationships" w:type="default" r:id="R1f593de3ad65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GULLVEIG AS   ·   Org.nr 931 873 628   ·   c/o Guro Tørneng Wik, Vestbøtunet 19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GULLVEIG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cb9b8d1c9546af" /><Relationship Type="http://schemas.openxmlformats.org/officeDocument/2006/relationships/footer" Target="/word/footer1.xml" Id="R1f593de3ad654f56" /></Relationships>
</file>