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777049bf342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SALONG MAIN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SALONG MAIN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2e23e5c523413d"/>
      <w:footerReference xmlns:r="http://schemas.openxmlformats.org/officeDocument/2006/relationships" w:type="default" r:id="R9911ffa997274a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SALONG MAIN AS   ·   Org.nr 931 925 377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SALONG MAIN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2e23e5c523413d" /><Relationship Type="http://schemas.openxmlformats.org/officeDocument/2006/relationships/footer" Target="/word/footer1.xml" Id="R9911ffa997274af7" /></Relationships>
</file>