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3f2cee560d47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AIRSOFT FÆGFJORD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Kvalsund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Kvalsund,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AIRSOFT FÆGFJORD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8b074ad53d450f"/>
      <w:footerReference xmlns:r="http://schemas.openxmlformats.org/officeDocument/2006/relationships" w:type="default" r:id="Rb51e07595af64e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AIRSOFT FÆGFJORD   ·   Org.nr 931 925 695   ·   c/o Linn Beathe Olsen, Markoppveien 93   ·   9620 KVALSUND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AIRSOFT FÆGFJORD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8b074ad53d450f" /><Relationship Type="http://schemas.openxmlformats.org/officeDocument/2006/relationships/footer" Target="/word/footer1.xml" Id="Rb51e07595af64e2a" /></Relationships>
</file>