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ec1f78a86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BAJALAN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BAJALAN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6e5c6fc1b40c9"/>
      <w:footerReference xmlns:r="http://schemas.openxmlformats.org/officeDocument/2006/relationships" w:type="default" r:id="Rae4fb4a40e8e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BAJALAN   ·   Org.nr 931 958 607   ·   Mellomfjellet 36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6e5c6fc1b40c9" /><Relationship Type="http://schemas.openxmlformats.org/officeDocument/2006/relationships/footer" Target="/word/footer1.xml" Id="Rae4fb4a40e8e4d53" /></Relationships>
</file>