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97d0caf5e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B&amp;W ANLEGG AS.</w:t>
      </w:r>
    </w:p>
    <w:sectPr>
      <w:headerReference xmlns:r="http://schemas.openxmlformats.org/officeDocument/2006/relationships" w:type="default" r:id="Rc5b6e2bc62dd4638"/>
      <w:footerReference xmlns:r="http://schemas.openxmlformats.org/officeDocument/2006/relationships" w:type="default" r:id="R27b56f5d6b76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6e2bc62dd4638" /><Relationship Type="http://schemas.openxmlformats.org/officeDocument/2006/relationships/footer" Target="/word/footer1.xml" Id="R27b56f5d6b7648d2" /></Relationships>
</file>