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888b2f8a5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18 WARD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18 WARD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5c98ea6e54823"/>
      <w:footerReference xmlns:r="http://schemas.openxmlformats.org/officeDocument/2006/relationships" w:type="default" r:id="R5e5b26b3a342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18 WARD AS   ·   Org.nr 932 039 613   ·   Heddekroken 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18 WARD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5c98ea6e54823" /><Relationship Type="http://schemas.openxmlformats.org/officeDocument/2006/relationships/footer" Target="/word/footer1.xml" Id="R5e5b26b3a3424663" /></Relationships>
</file>