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eb597714494b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Geilo,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AW CARPENTER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AW CARPENTER AS</w:t>
      </w:r>
    </w:p>
    <w:sectPr>
      <w:headerReference xmlns:r="http://schemas.openxmlformats.org/officeDocument/2006/relationships" w:type="default" r:id="R1dd2423610804352"/>
      <w:footerReference xmlns:r="http://schemas.openxmlformats.org/officeDocument/2006/relationships" w:type="default" r:id="Rd30c87a12eac4f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AW CARPENTER AS   ·   Org.nr 932 137 305   ·   Lundvegen 2A   ·   3580 GEILO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AW CARPENTER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d2423610804352" /><Relationship Type="http://schemas.openxmlformats.org/officeDocument/2006/relationships/footer" Target="/word/footer1.xml" Id="Rd30c87a12eac4f05" /></Relationships>
</file>