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e2dfa6e6c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LUNGAB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LUNGAB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0f5d97c8124efb"/>
      <w:footerReference xmlns:r="http://schemas.openxmlformats.org/officeDocument/2006/relationships" w:type="default" r:id="R26f99eda7842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LUNGAB AS   ·   Org.nr 932 152 142   ·   Kiserødåsen 15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LUNGAB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0f5d97c8124efb" /><Relationship Type="http://schemas.openxmlformats.org/officeDocument/2006/relationships/footer" Target="/word/footer1.xml" Id="R26f99eda784241b2" /></Relationships>
</file>