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62305ad16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4095cb95844ed"/>
      <w:footerReference xmlns:r="http://schemas.openxmlformats.org/officeDocument/2006/relationships" w:type="default" r:id="Raddc30f21c31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MAXOL HOLDING AS   ·   Org.nr 932 340 550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4095cb95844ed" /><Relationship Type="http://schemas.openxmlformats.org/officeDocument/2006/relationships/footer" Target="/word/footer1.xml" Id="Raddc30f21c314f38" /></Relationships>
</file>