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3e9afc18041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ORAKEL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ORAKEL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c1a6e1bd8462c"/>
      <w:footerReference xmlns:r="http://schemas.openxmlformats.org/officeDocument/2006/relationships" w:type="default" r:id="Rcd48c76b4d86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ORAKEL INVEST AS   ·   Org.nr 932 391 988   ·   Sæbøvika 5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ORAKEL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c1a6e1bd8462c" /><Relationship Type="http://schemas.openxmlformats.org/officeDocument/2006/relationships/footer" Target="/word/footer1.xml" Id="Rcd48c76b4d86462d" /></Relationships>
</file>