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ce027c51b64e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AOI HOLDING AS</w:t>
      </w:r>
    </w:p>
    <w:sectPr>
      <w:headerReference xmlns:r="http://schemas.openxmlformats.org/officeDocument/2006/relationships" w:type="default" r:id="R27fa496c0e884dd0"/>
      <w:footerReference xmlns:r="http://schemas.openxmlformats.org/officeDocument/2006/relationships" w:type="default" r:id="R5bc38bf62f1e41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AOI HOLDING AS   ·   Org.nr 932 465 701   ·   Industrivegen 43   ·   5210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AOI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fa496c0e884dd0" /><Relationship Type="http://schemas.openxmlformats.org/officeDocument/2006/relationships/footer" Target="/word/footer1.xml" Id="R5bc38bf62f1e41b6" /></Relationships>
</file>