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6ce3995ce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A-LI DRONNINGEN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A-LI DRONNINGEN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ec522beca1465b"/>
      <w:footerReference xmlns:r="http://schemas.openxmlformats.org/officeDocument/2006/relationships" w:type="default" r:id="Rf3683efab74d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A-LI DRONNINGEN AS   ·   Org.nr 932 467 771   ·   Ekebergveien 292V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A-LI DRONNINGEN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c522beca1465b" /><Relationship Type="http://schemas.openxmlformats.org/officeDocument/2006/relationships/footer" Target="/word/footer1.xml" Id="Rf3683efab74d43f0" /></Relationships>
</file>