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9d6fe09a9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CHRISTINA INVEST AS</w:t>
      </w:r>
    </w:p>
    <w:sectPr>
      <w:headerReference xmlns:r="http://schemas.openxmlformats.org/officeDocument/2006/relationships" w:type="default" r:id="R23bd22e21b6349ca"/>
      <w:footerReference xmlns:r="http://schemas.openxmlformats.org/officeDocument/2006/relationships" w:type="default" r:id="R803f12a00210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d22e21b6349ca" /><Relationship Type="http://schemas.openxmlformats.org/officeDocument/2006/relationships/footer" Target="/word/footer1.xml" Id="R803f12a002104c42" /></Relationships>
</file>