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7d9b147b7846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 BUSINESS MANAGEMENT AS</w:t>
      </w:r>
    </w:p>
    <w:sectPr>
      <w:headerReference xmlns:r="http://schemas.openxmlformats.org/officeDocument/2006/relationships" w:type="default" r:id="Re5fcb8a8f4a04eb5"/>
      <w:footerReference xmlns:r="http://schemas.openxmlformats.org/officeDocument/2006/relationships" w:type="default" r:id="Rebb3a9cb82784e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 BUSINESS MANAGEMENT AS   ·   Org.nr 932 543 729   ·   Karenslyst allé 10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fcb8a8f4a04eb5" /><Relationship Type="http://schemas.openxmlformats.org/officeDocument/2006/relationships/footer" Target="/word/footer1.xml" Id="Rebb3a9cb82784eb9" /></Relationships>
</file>