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864cedad894f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BERGSKÅS TRANSPORT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Tuddal,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BERGSKÅS TRANSPORT AS</w:t>
      </w:r>
    </w:p>
    <w:sectPr>
      <w:headerReference xmlns:r="http://schemas.openxmlformats.org/officeDocument/2006/relationships" w:type="default" r:id="R4e17b261ffc049da"/>
      <w:footerReference xmlns:r="http://schemas.openxmlformats.org/officeDocument/2006/relationships" w:type="default" r:id="R2bb4d80991bd46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BERGSKÅS TRANSPORT AS   ·   Org.nr 932 548 852   ·   Tuddalsvegen 1552   ·   3697 TUDDAL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BERGSKÅS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17b261ffc049da" /><Relationship Type="http://schemas.openxmlformats.org/officeDocument/2006/relationships/footer" Target="/word/footer1.xml" Id="R2bb4d80991bd465e" /></Relationships>
</file>