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f5f783849a4f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VINOMA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VINOMA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53fdf8aa4d4194"/>
      <w:footerReference xmlns:r="http://schemas.openxmlformats.org/officeDocument/2006/relationships" w:type="default" r:id="Rb5d994d4d62741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VINOMA AS   ·   Org.nr 932 581 663   ·   Grinibråten 29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VINOMA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53fdf8aa4d4194" /><Relationship Type="http://schemas.openxmlformats.org/officeDocument/2006/relationships/footer" Target="/word/footer1.xml" Id="Rb5d994d4d6274129" /></Relationships>
</file>