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527dbc08e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 OG LAKK BRUMUNDDAL AS</w:t>
      </w:r>
    </w:p>
    <w:sectPr>
      <w:headerReference xmlns:r="http://schemas.openxmlformats.org/officeDocument/2006/relationships" w:type="default" r:id="Rb81812919719492b"/>
      <w:footerReference xmlns:r="http://schemas.openxmlformats.org/officeDocument/2006/relationships" w:type="default" r:id="R8bf7b0bd9fc5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 OG LAKK BRUMUNDDAL AS   ·   Org.nr 932 690 136   ·   Strandvegen 10A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 OG LAKK BRUMUNDDAL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812919719492b" /><Relationship Type="http://schemas.openxmlformats.org/officeDocument/2006/relationships/footer" Target="/word/footer1.xml" Id="R8bf7b0bd9fc54c40" /></Relationships>
</file>