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fb0546ca748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DAG-ADLER KONSULT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Skjærhalden,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DAG-ADLER KONSULT AS</w:t>
      </w:r>
    </w:p>
    <w:sectPr>
      <w:headerReference xmlns:r="http://schemas.openxmlformats.org/officeDocument/2006/relationships" w:type="default" r:id="R048ab41d74464fc6"/>
      <w:footerReference xmlns:r="http://schemas.openxmlformats.org/officeDocument/2006/relationships" w:type="default" r:id="Rb25958d4bfb3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DAG-ADLER KONSULT AS   ·   Org.nr 932 706 415   ·   Botnekilveien 92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DAG-ADLER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ab41d74464fc6" /><Relationship Type="http://schemas.openxmlformats.org/officeDocument/2006/relationships/footer" Target="/word/footer1.xml" Id="Rb25958d4bfb3487b" /></Relationships>
</file>