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59b8a8f3743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FOLKELIG REGNSKAP AS</w:t>
      </w:r>
    </w:p>
    <w:sectPr>
      <w:headerReference xmlns:r="http://schemas.openxmlformats.org/officeDocument/2006/relationships" w:type="default" r:id="R15f6031b94df40e7"/>
      <w:footerReference xmlns:r="http://schemas.openxmlformats.org/officeDocument/2006/relationships" w:type="default" r:id="R553fb5b0b87c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FOLKELIG REGNSKAP AS   ·   Org.nr 932 760 045   ·   Skarpsnovegen 5A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FOLKELIG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6031b94df40e7" /><Relationship Type="http://schemas.openxmlformats.org/officeDocument/2006/relationships/footer" Target="/word/footer1.xml" Id="R553fb5b0b87c454a" /></Relationships>
</file>