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5a8d47a61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ALLÉEN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ALLÉEN AS</w:t>
      </w:r>
    </w:p>
    <w:sectPr>
      <w:headerReference xmlns:r="http://schemas.openxmlformats.org/officeDocument/2006/relationships" w:type="default" r:id="Rae2e045fa047408c"/>
      <w:footerReference xmlns:r="http://schemas.openxmlformats.org/officeDocument/2006/relationships" w:type="default" r:id="R95f7ef8d954d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ALLÉEN AS   ·   Org.nr 932 762 641   ·   Bygdøy allé 21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ALLÉEN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e045fa047408c" /><Relationship Type="http://schemas.openxmlformats.org/officeDocument/2006/relationships/footer" Target="/word/footer1.xml" Id="R95f7ef8d954d477a" /></Relationships>
</file>